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3EB4" w:rsidRDefault="00F470C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Добрый день, уважаемый Ризван Казимович,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уважаемые члены Правительственной комиссии и приглашенные!</w:t>
      </w:r>
    </w:p>
    <w:p w14:paraId="00000002" w14:textId="77777777" w:rsidR="00843EB4" w:rsidRDefault="00843E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843EB4" w:rsidRDefault="00F470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 реализации проекта по созданию ИТ-инфраструктуры в школах</w:t>
      </w:r>
    </w:p>
    <w:p w14:paraId="00000004" w14:textId="77777777" w:rsidR="00843EB4" w:rsidRDefault="00F470C8">
      <w:pPr>
        <w:spacing w:after="0" w:line="276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коллеги! </w:t>
      </w:r>
      <w:r>
        <w:rPr>
          <w:b/>
          <w:sz w:val="28"/>
          <w:szCs w:val="28"/>
        </w:rPr>
        <w:t xml:space="preserve"> </w:t>
      </w:r>
    </w:p>
    <w:p w14:paraId="00000007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федерального проекта «Цифровые платформы в отраслях социальной сферы», в 2025 году стартовал масштабный проект по оснащению государственных и муниципальных образовательных учреждений современной ИТ-инфраструктурой. Цель проекта — обеспечить безопа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сный доступ к государственным информационным системам, интернет-ресурсам, а также повысить уровень безопасности через организацию систем видеонаблюдения.  </w:t>
      </w:r>
    </w:p>
    <w:p w14:paraId="00000008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первом этапе, в 2022 году, проведена значительная подготовительная работа: проектно-изыскательски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мероприятия выполнены в 1952 зданиях (1310 школ), что позволило сформировать технические паспорта объектов. Из них в 118 зданиях (81 школа) успешно реализованы строительно-монтажные работы, что подтвердило готовность инфраструктуры к тиражированию.  </w:t>
      </w:r>
    </w:p>
    <w:p w14:paraId="00000009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екущем году ключевая задача — завершить монтажные работы в 1834 зданиях (1253 школы). Это потребует координации усилий всех участников проекта, особенно с учётом географической протяжённости и сложности доступа в отдельные районы республики.  </w:t>
      </w:r>
    </w:p>
    <w:p w14:paraId="0000000A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день:  </w:t>
      </w:r>
    </w:p>
    <w:p w14:paraId="0000000B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утвержден детальный план-график, синхронизированный с графиками капитальных ремонтов в учреждениях.  </w:t>
      </w:r>
    </w:p>
    <w:p w14:paraId="0000000C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завершены конкурсные процедуры по выбору подрядчика, контракт будет заключен на текущей неделе.  </w:t>
      </w:r>
    </w:p>
    <w:p w14:paraId="0000000D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назначены ответственные координаторы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 муниципалитетов и школ, включая заместителей глав администраций и директоров образовательных организаций.  </w:t>
      </w:r>
    </w:p>
    <w:p w14:paraId="0000000E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подрядчик приступил к аудиту ранее подготовленных паспортов объектов для актуализации данных.  </w:t>
      </w:r>
    </w:p>
    <w:p w14:paraId="00000011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проекта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ыделены следующие ключевые аспекты:  </w:t>
      </w:r>
    </w:p>
    <w:p w14:paraId="00000012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1.Необходимо обеспечить беспрепятственный доступ подрядных организаций на территории школ, включая выходные дни и каникулярный период. Это требует оперативного взаимодействия с администрациями школ, в каждую из которых будет представлен список лиц, проводя</w:t>
      </w:r>
      <w:r>
        <w:rPr>
          <w:rFonts w:ascii="Times New Roman" w:eastAsia="Times New Roman" w:hAnsi="Times New Roman" w:cs="Times New Roman"/>
          <w:sz w:val="28"/>
          <w:szCs w:val="28"/>
        </w:rPr>
        <w:t>щих работу в школах.</w:t>
      </w:r>
    </w:p>
    <w:p w14:paraId="00000013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Руководители школ или уполномоченные сотрудники должны участвовать в оценке выполненных работ, руководствуясь утвержденными методическими рекомендациями. Особое внимание — эстетике (приемлемый внешний вид) монтажа оборудования и 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тветствию паспортам школ.</w:t>
      </w:r>
    </w:p>
    <w:p w14:paraId="00000014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ходе выполнения работ и поставки подрядчиком оборудования будет осуществляться передача оборудования на ответственное хранение образовательным организациям. Чтоб не терять время на логистику, оборудование будет завезено на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рриторию школы заранее, поэтому нужно выделить помещение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его временного хранения и обеспечить сохранность до завершения строительно монтажных работ.</w:t>
      </w:r>
    </w:p>
    <w:p w14:paraId="00000015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бюджеты 2026 года и последующих лет необходимо учитывать дополнительные расходы на увеличение энер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гопотребление в связи с вводом нового оборудования.  </w:t>
      </w:r>
    </w:p>
    <w:p w14:paraId="00000016" w14:textId="77777777" w:rsidR="00843EB4" w:rsidRDefault="00F4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проекта не только повысит цифровую зрелость образовательных организаций, но и создаст основу для внедрения инновационных учебных практик. Уверен, что слаженная работа всех структур позволит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ыполнить задачи в установленные сроки.  </w:t>
      </w:r>
    </w:p>
    <w:p w14:paraId="00000017" w14:textId="77777777" w:rsidR="00843EB4" w:rsidRDefault="00F470C8">
      <w:pPr>
        <w:shd w:val="clear" w:color="auto" w:fill="FFFFFF"/>
        <w:spacing w:after="0" w:line="276" w:lineRule="auto"/>
        <w:ind w:left="283" w:firstLine="43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Доклад окончен. Спасибо за внимание.</w:t>
      </w:r>
    </w:p>
    <w:p w14:paraId="00000018" w14:textId="77777777" w:rsidR="00843EB4" w:rsidRDefault="00843EB4">
      <w:pPr>
        <w:spacing w:after="0" w:line="276" w:lineRule="auto"/>
        <w:ind w:firstLine="720"/>
        <w:jc w:val="both"/>
        <w:rPr>
          <w:sz w:val="28"/>
          <w:szCs w:val="28"/>
        </w:rPr>
      </w:pPr>
    </w:p>
    <w:p w14:paraId="00000019" w14:textId="77777777" w:rsidR="00843EB4" w:rsidRDefault="00F47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 повышении качества предоставления массовых социально значимых услуг в Республике Дагестан</w:t>
      </w:r>
    </w:p>
    <w:p w14:paraId="0000001D" w14:textId="77777777" w:rsidR="00843EB4" w:rsidRDefault="00F47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сегодняшний день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доступны для обращения посредством Единого портала государственных и муниципальных услуг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82 массовых социально значимых услуг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(МСЗУ). Дополнительно проведена работа по переводу 8 востребованных услуг, не входящий в региональный перечень МСЗУ. Указанные усл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уги предоставляются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16 органах исполнительной власти Республики Дагестан и 52 администрациях муниципальных районов и городских округов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1E" w14:textId="77777777" w:rsidR="00843EB4" w:rsidRDefault="00F47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Востребованность электронных услуг подтверждается количеством обращений, которые направили граждане регион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а: за 2023 год - 4,5 млн заявлений, за 2024 год - порядка 9 млн заявлений на получение услуг, за 1 квартал 2025 года - порядка 2,6 млн заявлений. </w:t>
      </w:r>
    </w:p>
    <w:p w14:paraId="00000020" w14:textId="77777777" w:rsidR="00843EB4" w:rsidRDefault="00F47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этих условиях становится приоритетной задачей повышение качества предоставления услуг населению. 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 Указом Президента Российской Федерации от 7 мая 2024 года № 309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» в рамках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регионального проекта «Цифровое государственное управление» за Республикой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Дагестан закреплен показатель, характеризующий качество предоставления услуг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Доля государственных услуг и сервисов, по которым средняя оценка удовлетворенности качеством работы госслужащих и работников организаций соцсферы по их оказанию в электронном вид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 с использованием ЕПГУ и (или) РПГУ выше 4,5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Плановое значение по данному показателю в 2025 году для региона установлено 53 процента. На сегодняшний день фактическое значение показателя по данным Ситуационного центра электронного правительства составляе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 - 43 процента. </w:t>
      </w:r>
    </w:p>
    <w:p w14:paraId="00000021" w14:textId="77777777" w:rsidR="00843EB4" w:rsidRDefault="00F47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Согласно методике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расчет производится по услугам, которые получили на портале Госуслуг хотя бы одну оценку от заявителей за последние 12 месяцев.</w:t>
      </w:r>
    </w:p>
    <w:p w14:paraId="00000022" w14:textId="77777777" w:rsidR="00843EB4" w:rsidRDefault="00F47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Минцифры РД проводит ежемесячный мониторинг качества предоставления электронных услуг с использованием отчетов Федерального сит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уационного центра электронного правительства и Системы анализа данных «РТАналитика». Данные системы позволяют отслеживать количество поступивших заявлений, результат их рассмотрения и проставленную оценку по услугам, а также отражают обратную связь от заяв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ителей в виде комментариев. Проведенный анализ показывает, что большое количество низких оценок и негативных отзывов обусловлен следующими факторами:</w:t>
      </w:r>
    </w:p>
    <w:p w14:paraId="00000024" w14:textId="339A288A" w:rsidR="00843EB4" w:rsidRDefault="00F470C8">
      <w:pPr>
        <w:numPr>
          <w:ilvl w:val="0"/>
          <w:numId w:val="2"/>
        </w:num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Значительное количество отказов в предоставлении услуг.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(всего 1 квартал 2025 года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подано 24 765 заявлений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за получением МСЗУ, из 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отказов - 10 557 (42%),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за 2024 год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подано 175 181 заявлений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, из 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отказов </w:t>
      </w:r>
      <w:r w:rsidR="00526CBA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- 56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157 (32%)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) </w:t>
      </w:r>
    </w:p>
    <w:p w14:paraId="00000025" w14:textId="77777777" w:rsidR="00843EB4" w:rsidRDefault="00F470C8">
      <w:pPr>
        <w:numPr>
          <w:ilvl w:val="0"/>
          <w:numId w:val="2"/>
        </w:num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Необоснованность или недостаточная ясность в ответах при формировании отказов.</w:t>
      </w:r>
    </w:p>
    <w:p w14:paraId="00000026" w14:textId="46FAFF00" w:rsidR="00843EB4" w:rsidRDefault="00F470C8">
      <w:pPr>
        <w:numPr>
          <w:ilvl w:val="0"/>
          <w:numId w:val="2"/>
        </w:num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Нарушение установленных сроков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предоставления услуг. Так по услугам обрабатываем</w:t>
      </w:r>
      <w:r w:rsidR="00526CBA">
        <w:rPr>
          <w:rFonts w:ascii="Times New Roman" w:eastAsia="Times New Roman" w:hAnsi="Times New Roman" w:cs="Times New Roman"/>
          <w:sz w:val="28"/>
          <w:szCs w:val="28"/>
          <w:highlight w:val="white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Платформе государственных сервисов:</w:t>
      </w:r>
    </w:p>
    <w:p w14:paraId="00000027" w14:textId="77777777" w:rsidR="00843EB4" w:rsidRDefault="00F470C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за 1 квартал 2023 года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- 2234, из них с нарушением сроков - 1547,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доля нарушений - 69;</w:t>
      </w:r>
    </w:p>
    <w:p w14:paraId="00000028" w14:textId="77777777" w:rsidR="00843EB4" w:rsidRDefault="00F470C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за 1 квартал 2024 года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- 4935 услуг, из них с нарушением сроков - 2114,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доля нар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ушений - 42,7 %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;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2%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;</w:t>
      </w:r>
    </w:p>
    <w:p w14:paraId="00000029" w14:textId="77777777" w:rsidR="00843EB4" w:rsidRDefault="00F470C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за 1 квартал 2025 года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количество заявлений составляет - 7208, из них с нарушением сроков - 948,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доля услуг с нарушением сроков - 13,1 %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;</w:t>
      </w:r>
    </w:p>
    <w:p w14:paraId="0000002A" w14:textId="77777777" w:rsidR="00843EB4" w:rsidRDefault="00F470C8">
      <w:pPr>
        <w:shd w:val="clear" w:color="auto" w:fill="FFFFFF"/>
        <w:spacing w:after="0" w:line="276" w:lineRule="auto"/>
        <w:ind w:firstLine="1133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Полную статистику вы можете увидеть на слайде.</w:t>
      </w:r>
    </w:p>
    <w:p w14:paraId="0000002B" w14:textId="77777777" w:rsidR="00843EB4" w:rsidRDefault="00F470C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Необходимость предоставления дополнительных докумен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тов, включая необходимость личного посещения и предоставления оригиналов документов в уполномоченные органы.</w:t>
      </w:r>
    </w:p>
    <w:p w14:paraId="0000002D" w14:textId="77777777" w:rsidR="00843EB4" w:rsidRDefault="00F470C8">
      <w:p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Как было упомянуто выше, нарушение регламентных сроков предоставления услуг является одним из факторов низкой оценки заявителями на портале Госуслуг. Соответствующая статистика с нарушениями сроков представлена на слайде. </w:t>
      </w:r>
    </w:p>
    <w:p w14:paraId="0000002F" w14:textId="77777777" w:rsidR="00843EB4" w:rsidRDefault="00F470C8">
      <w:p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отчетом Федерального ситуационного центра электронного правительства по Республике Дагестан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наибольшее значение по уровню удовлетворенности имеют следующие услуги (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индекс удовлетворенности - 5 баллов)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</w:p>
    <w:p w14:paraId="00000030" w14:textId="77777777" w:rsidR="00843EB4" w:rsidRDefault="00F470C8">
      <w:pPr>
        <w:numPr>
          <w:ilvl w:val="0"/>
          <w:numId w:val="1"/>
        </w:numPr>
        <w:spacing w:after="0" w:line="276" w:lineRule="auto"/>
        <w:ind w:left="283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Перевод в новую школу и запись в 10 к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ласс 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(предоставляется Минобрнауки РД и ОМСУ)</w:t>
      </w:r>
    </w:p>
    <w:p w14:paraId="00000031" w14:textId="77777777" w:rsidR="00843EB4" w:rsidRDefault="00F470C8">
      <w:pPr>
        <w:numPr>
          <w:ilvl w:val="0"/>
          <w:numId w:val="1"/>
        </w:numPr>
        <w:spacing w:after="0" w:line="276" w:lineRule="auto"/>
        <w:ind w:left="283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Прием экзаменов на право управления самоходными машинами и выдача удостоверений тракториста-машиниста (тракториста) (предоставляется Минтрансом РД)</w:t>
      </w:r>
    </w:p>
    <w:p w14:paraId="00000032" w14:textId="77777777" w:rsidR="00843EB4" w:rsidRDefault="00F470C8">
      <w:pPr>
        <w:numPr>
          <w:ilvl w:val="0"/>
          <w:numId w:val="1"/>
        </w:numPr>
        <w:spacing w:after="0" w:line="276" w:lineRule="auto"/>
        <w:ind w:left="283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lastRenderedPageBreak/>
        <w:t>Прием лесных деклараций и отчетов об использовании лесов  (пред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оставляется Даглесхозом)</w:t>
      </w:r>
    </w:p>
    <w:p w14:paraId="00000034" w14:textId="6D4FBBA0" w:rsidR="00843EB4" w:rsidRPr="00526CBA" w:rsidRDefault="00F47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CBA">
        <w:rPr>
          <w:rFonts w:ascii="Times New Roman" w:eastAsia="Times New Roman" w:hAnsi="Times New Roman" w:cs="Times New Roman"/>
          <w:b/>
          <w:sz w:val="28"/>
          <w:szCs w:val="28"/>
        </w:rPr>
        <w:t>Наименьшее значение по уровню удовлетворенности имеют следующие услуги:</w:t>
      </w:r>
    </w:p>
    <w:p w14:paraId="03D4BD43" w14:textId="77777777" w:rsidR="00526CBA" w:rsidRPr="00526CBA" w:rsidRDefault="00526CBA" w:rsidP="00526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26CBA">
        <w:rPr>
          <w:rFonts w:ascii="Times New Roman" w:eastAsia="Times New Roman" w:hAnsi="Times New Roman" w:cs="Times New Roman"/>
          <w:i/>
          <w:sz w:val="26"/>
          <w:szCs w:val="26"/>
        </w:rPr>
        <w:t>Выдача градостроительного плана земельного участка - индекс удовлетворенности - 1 балл (предоставляется ОМСУ)</w:t>
      </w:r>
    </w:p>
    <w:p w14:paraId="26DDE309" w14:textId="136D59EE" w:rsidR="00526CBA" w:rsidRPr="00526CBA" w:rsidRDefault="00526CBA" w:rsidP="00526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26CBA">
        <w:rPr>
          <w:rFonts w:ascii="Times New Roman" w:eastAsia="Times New Roman" w:hAnsi="Times New Roman" w:cs="Times New Roman"/>
          <w:i/>
          <w:sz w:val="26"/>
          <w:szCs w:val="26"/>
        </w:rPr>
        <w:t xml:space="preserve"> Выплата социального пособия на погребение - индекс удовлетворенности - 1 балл (предоставляется Минтрудом РД)</w:t>
      </w:r>
    </w:p>
    <w:p w14:paraId="00000035" w14:textId="77777777" w:rsidR="00843EB4" w:rsidRPr="00526CBA" w:rsidRDefault="00F470C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26CBA">
        <w:rPr>
          <w:rFonts w:ascii="Times New Roman" w:eastAsia="Times New Roman" w:hAnsi="Times New Roman" w:cs="Times New Roman"/>
          <w:b/>
          <w:i/>
          <w:sz w:val="26"/>
          <w:szCs w:val="26"/>
        </w:rPr>
        <w:t>Полный список вы можете видеть на слайде.</w:t>
      </w:r>
    </w:p>
    <w:p w14:paraId="00000037" w14:textId="77777777" w:rsidR="00843EB4" w:rsidRDefault="00F470C8">
      <w:pPr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следующем слайде отражены комментарии заявителей поставившие низкие оценки по предоставленным услугам. Из представленной статистики можно сделать вывод, что в основном заявители выражают недовольство в виду недостаточной ясности вынесенных решений при 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ормировании отказов или отказов без разъяснения причин.</w:t>
      </w:r>
    </w:p>
    <w:p w14:paraId="00000038" w14:textId="77777777" w:rsidR="00843EB4" w:rsidRDefault="00F470C8">
      <w:p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Таким образом, органы власти допускают нарушение регламентных сроков предоставления электронных услуг и не предоставляют заявителю подробную информацию о причинах отрицательного заключения по услуге,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что влечет за собой отрицательный отзыв от заявителя. В соответствии со статьей 2.8. КоАП Республики Дагестан нарушение сроков предоставления услуг влечет наложение административного штрафа на должностных лиц органов власти, в части которого Минэкономразви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тия РД уполномочено осуществлять контроль за соблюдением порядка предоставления услуг и составление протоколов об административных правонарушениях для принятия соответствующих решений. </w:t>
      </w:r>
    </w:p>
    <w:p w14:paraId="00000039" w14:textId="77777777" w:rsidR="00843EB4" w:rsidRDefault="00F470C8">
      <w:p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целью координации достижения показателя Минцифры РД регулярно провод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ится мониторинг качества и своевременности предоставления государственных и муниципальных услуг в электронном виде, результаты которого направляются в органы власти для оперативного реагирования. Также разработаны методические рекомендации по повышению кач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ества оказания услуг и доведены до органов власти. </w:t>
      </w:r>
    </w:p>
    <w:p w14:paraId="0000003B" w14:textId="087754C6" w:rsidR="00843EB4" w:rsidRDefault="00F470C8">
      <w:p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целях </w:t>
      </w:r>
      <w:r w:rsidR="00526CBA">
        <w:rPr>
          <w:rFonts w:ascii="Times New Roman" w:eastAsia="Times New Roman" w:hAnsi="Times New Roman" w:cs="Times New Roman"/>
          <w:sz w:val="28"/>
          <w:szCs w:val="28"/>
          <w:highlight w:val="white"/>
        </w:rPr>
        <w:t>повышения качества услуг и достижения показателя,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установленного региону в 2025 году органам власти необходимо провести перечень работ который вы можете видеть на слайде. В числе ключевых 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отелось бы выделить:</w:t>
      </w:r>
    </w:p>
    <w:p w14:paraId="0000003C" w14:textId="77777777" w:rsidR="00843EB4" w:rsidRDefault="00F470C8">
      <w:pPr>
        <w:shd w:val="clear" w:color="auto" w:fill="FFFFFF"/>
        <w:spacing w:after="0" w:line="276" w:lineRule="auto"/>
        <w:ind w:firstLine="1133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– осуществление своевременного оказания услуг;</w:t>
      </w:r>
    </w:p>
    <w:p w14:paraId="0000003D" w14:textId="77777777" w:rsidR="00843EB4" w:rsidRDefault="00F470C8">
      <w:pPr>
        <w:shd w:val="clear" w:color="auto" w:fill="FFFFFF"/>
        <w:spacing w:after="0" w:line="276" w:lineRule="auto"/>
        <w:ind w:firstLine="1133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– при отказе в получении услуги выдача заявителю развернутого ответа;</w:t>
      </w:r>
    </w:p>
    <w:p w14:paraId="0000003E" w14:textId="77777777" w:rsidR="00843EB4" w:rsidRDefault="00F470C8">
      <w:pPr>
        <w:shd w:val="clear" w:color="auto" w:fill="FFFFFF"/>
        <w:spacing w:after="0" w:line="276" w:lineRule="auto"/>
        <w:ind w:firstLine="1133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– при необходимости рассмотреть возможность доработки ведомственной информационной системы в части автоматического формирования развернутого и полного ответа заявителю при формировании проекта решения.</w:t>
      </w:r>
    </w:p>
    <w:p w14:paraId="0000003F" w14:textId="77777777" w:rsidR="00843EB4" w:rsidRDefault="00F470C8">
      <w:p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 подчеркнуть, что вопросы повышения качества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услуг должны регулярно рассматриваться на заседаниях Комиссии по повышению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качества и доступности государственных и муниципальных услуг Республики Дагестан. Заседания данной комиссии проводятся крайне редко, что снижает эффективность мониторинга и приняти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 соответствующих мер.</w:t>
      </w:r>
    </w:p>
    <w:p w14:paraId="00000040" w14:textId="77777777" w:rsidR="00843EB4" w:rsidRDefault="00F470C8">
      <w:pPr>
        <w:spacing w:after="0" w:line="276" w:lineRule="auto"/>
        <w:ind w:left="283" w:firstLine="705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Учитывая, что Минэкономразвития РД, в рамках своих полномочий, осуществляет мониторинг качества предоставления услуг, считаем целесообразным закрепить показатель за данным ведомством.</w:t>
      </w:r>
    </w:p>
    <w:p w14:paraId="00000041" w14:textId="77777777" w:rsidR="00843EB4" w:rsidRDefault="00F470C8">
      <w:p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 обозначенные аспекты и формируют клиентоцентр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ичный подход и позволят добиться повышения качества оказываемых услуг населению.</w:t>
      </w:r>
    </w:p>
    <w:p w14:paraId="00000042" w14:textId="77777777" w:rsidR="00843EB4" w:rsidRDefault="00F470C8">
      <w:pPr>
        <w:shd w:val="clear" w:color="auto" w:fill="FFFFFF"/>
        <w:spacing w:after="0" w:line="276" w:lineRule="auto"/>
        <w:ind w:left="283"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Доклад окончен. Спасибо за внимание.</w:t>
      </w:r>
    </w:p>
    <w:p w14:paraId="00000044" w14:textId="77777777" w:rsidR="00843EB4" w:rsidRDefault="00F47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 применении Платформы обратной связи в государственном и муниципальном управлении Республики Дагестан</w:t>
      </w:r>
    </w:p>
    <w:p w14:paraId="00000048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Платформа обратной связи (ПОС) – это удобный инструмент взаимодействия граждан с органами власти региона. Абсолютно каждый житель может написать обращение по волнующей его проблеме, от банальной ямы на дороге, до неправомерного отказа в предоставлении услу</w:t>
      </w:r>
      <w:r>
        <w:rPr>
          <w:rFonts w:ascii="Times New Roman" w:eastAsia="Times New Roman" w:hAnsi="Times New Roman" w:cs="Times New Roman"/>
          <w:sz w:val="28"/>
          <w:szCs w:val="28"/>
        </w:rPr>
        <w:t>г или мер социальной поддержки.  Единственное условие – наличие учетной записи на портале Госуслуг.</w:t>
      </w:r>
    </w:p>
    <w:p w14:paraId="00000049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 в ПОС создано более 4600 личных кабинетов органов и организаций Республики Дагестан, включая управляющие и ресурсоснабжающие компании,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5600 учетных записей сотрудников ведомств, рассматривающих поступающие обращения. </w:t>
      </w:r>
    </w:p>
    <w:p w14:paraId="0000004C" w14:textId="2E611DAE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700 государственных и муниципальных организаций не зарегистрированы в ПОС. Организации, не обеспечившие регистрацию в ПОС нарушают требования Федерального закона 59-ФЗ. В соответствии </w:t>
      </w:r>
      <w:r w:rsidR="00526CBA">
        <w:rPr>
          <w:rFonts w:ascii="Times New Roman" w:eastAsia="Times New Roman" w:hAnsi="Times New Roman" w:cs="Times New Roman"/>
          <w:sz w:val="28"/>
          <w:szCs w:val="28"/>
        </w:rPr>
        <w:t>с изменениями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внесенными Федеральным законом № 480-ФЗ,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 должны завершить работы по подключению к ПОС до 1 января 2025 года, с этого момента сообщения, направляемые гражданами посредством ПОС, приравниваются к обращениям, ответ по которым должен быть заверен электронной подписью.</w:t>
      </w:r>
    </w:p>
    <w:p w14:paraId="0000004D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слайде выведена 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разрезе органов власти и количеству не зарегистрированных подведомственных организаций. </w:t>
      </w:r>
    </w:p>
    <w:p w14:paraId="0000004F" w14:textId="1BB183AC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2024 год через Платформу обратной связи было направлено более                     22 тысяч сообщений.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 за 2023 год - 15 тысяч, </w:t>
      </w:r>
      <w:r w:rsidR="00526CBA">
        <w:rPr>
          <w:rFonts w:ascii="Times New Roman" w:eastAsia="Times New Roman" w:hAnsi="Times New Roman" w:cs="Times New Roman"/>
          <w:i/>
          <w:sz w:val="28"/>
          <w:szCs w:val="28"/>
        </w:rPr>
        <w:t>за 2022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было направлено 8 тысяч сообщений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0000050" w14:textId="3749BE44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Большая </w:t>
      </w:r>
      <w:r w:rsidR="00526CBA">
        <w:rPr>
          <w:rFonts w:ascii="Times New Roman" w:eastAsia="Times New Roman" w:hAnsi="Times New Roman" w:cs="Times New Roman"/>
          <w:sz w:val="28"/>
          <w:szCs w:val="28"/>
        </w:rPr>
        <w:t>часть 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сфере здравоохранения и составляет более 13500 обращений, сфера образования - 2400 обращений. Также более 1500 обращений адресовано в Администрацию города Махачкалы. </w:t>
      </w:r>
    </w:p>
    <w:p w14:paraId="00000051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обра</w:t>
      </w:r>
      <w:r>
        <w:rPr>
          <w:rFonts w:ascii="Times New Roman" w:eastAsia="Times New Roman" w:hAnsi="Times New Roman" w:cs="Times New Roman"/>
          <w:sz w:val="28"/>
          <w:szCs w:val="28"/>
        </w:rPr>
        <w:t>щений по категориям вы можете видеть на слайде:</w:t>
      </w:r>
    </w:p>
    <w:p w14:paraId="00000052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Медицина - 7819;</w:t>
      </w:r>
    </w:p>
    <w:p w14:paraId="00000053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Электронная запись на прием к врачу - 5681;</w:t>
      </w:r>
    </w:p>
    <w:p w14:paraId="00000054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Образование - 2412;</w:t>
      </w:r>
    </w:p>
    <w:p w14:paraId="00000055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Благоустройство - 834;</w:t>
      </w:r>
    </w:p>
    <w:p w14:paraId="00000056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Автомобильные дороги - 774.</w:t>
      </w:r>
    </w:p>
    <w:p w14:paraId="00000057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хотелось бы отметить значительный объем просроченных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обращений. В 2024 году доля обращений, ответ по которым дан с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регламентного срока составила - 22% (более 4700 просроченных обращений), а уровень удовлетворенности граждан ответами всего – 56%. </w:t>
      </w:r>
    </w:p>
    <w:p w14:paraId="00000058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заключенного соглашения между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 Республики Дагестан и АНО “Диалог Регионы” Центр управления регионом планирует усилить контроль своевременного рассмотрения обращений.</w:t>
      </w:r>
    </w:p>
    <w:p w14:paraId="00000059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обновленными требованиями Федерального закона                    от 2 мая 2006 г. № 59-ФЗ «О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 Российской Федерации» с 2025 года сообщения, направляемые гражданами посредством ПОС, приравниваются к обращениям, ответ по которым должен быть заверен электронной подписью.</w:t>
      </w:r>
    </w:p>
    <w:p w14:paraId="0000005C" w14:textId="568FFFA8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слайде представлена </w:t>
      </w:r>
      <w:r w:rsidR="00526CBA">
        <w:rPr>
          <w:rFonts w:ascii="Times New Roman" w:eastAsia="Times New Roman" w:hAnsi="Times New Roman" w:cs="Times New Roman"/>
          <w:sz w:val="28"/>
          <w:szCs w:val="28"/>
        </w:rPr>
        <w:t>статистика 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в ПОС за 2024 год, а также количество обращений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нарушениями регламентных сроков предоставления ответов, в разрезе органов исполнительной власти и органов местного самоуправления Республики Дагестан.</w:t>
      </w:r>
    </w:p>
    <w:p w14:paraId="0000005D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рошу повысить исполнительскую дисциплину и не допускать нарушения регламентных сроков, учитывая последние изменения в законодательстве, которые вводят административную ответственность должностных лиц за допускаемые нарушения сроков рассмотрения обращений г</w:t>
      </w:r>
      <w:r>
        <w:rPr>
          <w:rFonts w:ascii="Times New Roman" w:eastAsia="Times New Roman" w:hAnsi="Times New Roman" w:cs="Times New Roman"/>
          <w:sz w:val="28"/>
          <w:szCs w:val="28"/>
        </w:rPr>
        <w:t>раждан в ПОС.</w:t>
      </w:r>
    </w:p>
    <w:p w14:paraId="0000005F" w14:textId="733CDAD1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Показатель ПОС является сложным комплексным показателем. Посредством ПОС можно также проводить различные опросы населения, проводить публичные слушания и общественные голосования. </w:t>
      </w:r>
      <w:r w:rsidR="00526CBA">
        <w:rPr>
          <w:rFonts w:ascii="Times New Roman" w:eastAsia="Times New Roman" w:hAnsi="Times New Roman" w:cs="Times New Roman"/>
          <w:sz w:val="28"/>
          <w:szCs w:val="28"/>
        </w:rPr>
        <w:t>К сожалению,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 власти практически не пользуются данным механизмом в полн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мере. </w:t>
      </w:r>
    </w:p>
    <w:p w14:paraId="00000061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в 2024 году органами власти проведено более 460 опросов с использованием ПОС (на слайде вы можете видеть детальную информацию). Указанную работу обеспечили всего 22 органа исполнительной власти и 34 муниципальных образований,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сельские поселения, расположенные на территории муниципальных образований. (на слайде вы можете видеть детальную информацию об органах, которые провели опросы).</w:t>
      </w:r>
    </w:p>
    <w:p w14:paraId="00000063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модулю «Общественное голосование» подключены все органы исполнительной власти и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городских округов и муниципальных районов. Также завершили подключение к модулю «Общественное голосование» только 345 из 707 сельских поселений (информация представлена на слайде).</w:t>
      </w:r>
    </w:p>
    <w:p w14:paraId="00000064" w14:textId="77777777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в кратчайшие сроки завершить подключение сельских посе</w:t>
      </w:r>
      <w:r>
        <w:rPr>
          <w:rFonts w:ascii="Times New Roman" w:eastAsia="Times New Roman" w:hAnsi="Times New Roman" w:cs="Times New Roman"/>
          <w:sz w:val="28"/>
          <w:szCs w:val="28"/>
        </w:rPr>
        <w:t>лений к модулю «Общественное голосование».</w:t>
      </w:r>
    </w:p>
    <w:p w14:paraId="00000065" w14:textId="280B1AAE" w:rsidR="00843EB4" w:rsidRDefault="00526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этого,</w:t>
      </w:r>
      <w:r w:rsidR="00F470C8">
        <w:rPr>
          <w:rFonts w:ascii="Times New Roman" w:eastAsia="Times New Roman" w:hAnsi="Times New Roman" w:cs="Times New Roman"/>
          <w:sz w:val="28"/>
          <w:szCs w:val="28"/>
        </w:rPr>
        <w:t xml:space="preserve"> за 2024 год проведено посредством ПОС только 70 публичных слушаний. В текущем году хотел бы отметить Левашинский район, который за первый квартал 2025 года провел 25 публичных слушаний.</w:t>
      </w:r>
    </w:p>
    <w:p w14:paraId="00000066" w14:textId="34B0C19C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 w:rsidR="00526CBA">
        <w:rPr>
          <w:rFonts w:ascii="Times New Roman" w:eastAsia="Times New Roman" w:hAnsi="Times New Roman" w:cs="Times New Roman"/>
          <w:sz w:val="28"/>
          <w:szCs w:val="28"/>
        </w:rPr>
        <w:t>общее количество органов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подключенных </w:t>
      </w:r>
      <w:r w:rsidR="00526CBA">
        <w:rPr>
          <w:rFonts w:ascii="Times New Roman" w:eastAsia="Times New Roman" w:hAnsi="Times New Roman" w:cs="Times New Roman"/>
          <w:sz w:val="28"/>
          <w:szCs w:val="28"/>
        </w:rPr>
        <w:t>к ПОС,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порядка 400 количество применения модуля «Общественное голосование» говорит о низком уровне использования данного механизма при проведении публичных слушаний. </w:t>
      </w:r>
    </w:p>
    <w:p w14:paraId="00000067" w14:textId="476D5DA1" w:rsidR="00843EB4" w:rsidRDefault="00F4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Коллеги, вопрос качественного взаимодействия органов власти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гражданами республики неоднократно поднимался Главой Республики Дагестан, а также был озвучен в рамках послания Главы Республики </w:t>
      </w:r>
      <w:r w:rsidR="00526CBA">
        <w:rPr>
          <w:rFonts w:ascii="Times New Roman" w:eastAsia="Times New Roman" w:hAnsi="Times New Roman" w:cs="Times New Roman"/>
          <w:sz w:val="28"/>
          <w:szCs w:val="28"/>
        </w:rPr>
        <w:t>Дагестан Народному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Собранию Республики Дагестан в 2024 году. Таким образом необходимо использовать весь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 платформы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 в деятельности ведомств, что прямо влияет на показатели рейтинга цифровой трансформации региона. </w:t>
      </w:r>
    </w:p>
    <w:p w14:paraId="00000068" w14:textId="77777777" w:rsidR="00843EB4" w:rsidRDefault="00F470C8">
      <w:pPr>
        <w:shd w:val="clear" w:color="auto" w:fill="FFFFFF"/>
        <w:spacing w:after="0" w:line="276" w:lineRule="auto"/>
        <w:ind w:left="283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Доклад окончен. Спасибо за внимание.</w:t>
      </w:r>
    </w:p>
    <w:p w14:paraId="00000069" w14:textId="77777777" w:rsidR="00843EB4" w:rsidRDefault="00843EB4">
      <w:pPr>
        <w:spacing w:after="0" w:line="276" w:lineRule="auto"/>
        <w:ind w:firstLine="720"/>
        <w:jc w:val="both"/>
        <w:rPr>
          <w:sz w:val="28"/>
          <w:szCs w:val="28"/>
        </w:rPr>
      </w:pPr>
    </w:p>
    <w:p w14:paraId="0000006A" w14:textId="77777777" w:rsidR="00843EB4" w:rsidRDefault="00F4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О некоторых вопросах в области связи и цифрового развития </w:t>
      </w:r>
    </w:p>
    <w:p w14:paraId="0000006B" w14:textId="77777777" w:rsidR="00843EB4" w:rsidRDefault="00843E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77777777" w:rsidR="00843EB4" w:rsidRDefault="00F470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коллеги. Четвертым вопросом пов</w:t>
      </w:r>
      <w:r>
        <w:rPr>
          <w:rFonts w:ascii="Times New Roman" w:eastAsia="Times New Roman" w:hAnsi="Times New Roman" w:cs="Times New Roman"/>
          <w:sz w:val="28"/>
          <w:szCs w:val="28"/>
        </w:rPr>
        <w:t>естки мы рассматриваем комплекс документов, требующий утверждения и принятия. В материалах у членов комиссии вы можете рассмотреть следующие документы:</w:t>
      </w:r>
    </w:p>
    <w:p w14:paraId="0000006D" w14:textId="77777777" w:rsidR="00843EB4" w:rsidRDefault="00F470C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рабочей группы по созданию Школы 21. Он был утвержден на предыдущем заседании Правкомиссии и сейч</w:t>
      </w:r>
      <w:r>
        <w:rPr>
          <w:rFonts w:ascii="Times New Roman" w:eastAsia="Times New Roman" w:hAnsi="Times New Roman" w:cs="Times New Roman"/>
          <w:sz w:val="28"/>
          <w:szCs w:val="28"/>
        </w:rPr>
        <w:t>ас представлен новый состав.</w:t>
      </w:r>
    </w:p>
    <w:p w14:paraId="0000006E" w14:textId="77777777" w:rsidR="00843EB4" w:rsidRDefault="00F470C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документ утверждает положение и состав рабочей группы по созданию и развитию “Озера данных”. Данный проект способствует систематизации и взаимной выверки больших данных, которые  обрабатываются в разных сферах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. Мы предлагаем организовать контроль над обработкой данных для повышения их эффективности, полезности и практичности для дальнейшего улучшения социально-экономической ситуации в регионе. Необходимые материалы согласованы со всеми участниками включенными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рабочей группы.</w:t>
      </w:r>
    </w:p>
    <w:p w14:paraId="0000006F" w14:textId="77777777" w:rsidR="00843EB4" w:rsidRDefault="00F470C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представлена дорожная карта, разработанная с СКБ “Контур” в рамках подписанного на каспийском цифровом форуме Соглашения о взаимодействии. Она не влечет дополнительных расходов из бюджета, а о мероприятиях более подробно долож</w:t>
      </w:r>
      <w:r>
        <w:rPr>
          <w:rFonts w:ascii="Times New Roman" w:eastAsia="Times New Roman" w:hAnsi="Times New Roman" w:cs="Times New Roman"/>
          <w:sz w:val="28"/>
          <w:szCs w:val="28"/>
        </w:rPr>
        <w:t>ит представительство компании в Дагестане.</w:t>
      </w:r>
    </w:p>
    <w:p w14:paraId="00000070" w14:textId="18B81E47" w:rsidR="00843EB4" w:rsidRDefault="00F470C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завершение позвольте осветить вопрос правоприменительной практики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исполнения законодательства в области связи.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вступлением в силу Федерального закона № 67-ФЗ от 6 апреля 2024 года, операторам связи р</w:t>
      </w:r>
      <w:r>
        <w:rPr>
          <w:rFonts w:ascii="Times New Roman" w:eastAsia="Times New Roman" w:hAnsi="Times New Roman" w:cs="Times New Roman"/>
          <w:sz w:val="28"/>
          <w:szCs w:val="28"/>
        </w:rPr>
        <w:t>азрешено размещать телекоммуникационное оборудование в помещениях общего пользования МКД без согласия собственников на безвозмездной основе. Практика показывает, что зачастую управляющие компании не всегда исполняют законодательство, создавая препятствия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операторов. Поэтому в проекте протокола в числе прочих определено поручение Госжилинспекции и Министерству цифрового развития осуществлять постоянный мониторинг за соблюдением операторами связи и управляющими компаниями требований законодательства. При </w:t>
      </w:r>
      <w:r w:rsidR="00526CBA">
        <w:rPr>
          <w:rFonts w:ascii="Times New Roman" w:eastAsia="Times New Roman" w:hAnsi="Times New Roman" w:cs="Times New Roman"/>
          <w:sz w:val="28"/>
          <w:szCs w:val="28"/>
        </w:rPr>
        <w:t>выявлении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доступа операторам связи к общему имуществу в многоквартирном доме пресекать данные нарушения.</w:t>
      </w:r>
    </w:p>
    <w:p w14:paraId="00000072" w14:textId="6A6E443C" w:rsidR="00843EB4" w:rsidRDefault="00F470C8" w:rsidP="00526C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окончен, спасибо за внимание.</w:t>
      </w:r>
    </w:p>
    <w:p w14:paraId="00000073" w14:textId="77777777" w:rsidR="00843EB4" w:rsidRDefault="00843EB4">
      <w:pPr>
        <w:pBdr>
          <w:bottom w:val="single" w:sz="12" w:space="1" w:color="000000"/>
        </w:pBdr>
        <w:spacing w:after="0" w:line="276" w:lineRule="auto"/>
        <w:ind w:left="37" w:firstLine="6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43EB4">
      <w:headerReference w:type="default" r:id="rId7"/>
      <w:footerReference w:type="default" r:id="rId8"/>
      <w:pgSz w:w="11906" w:h="16838"/>
      <w:pgMar w:top="1134" w:right="848" w:bottom="96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FF4D" w14:textId="77777777" w:rsidR="00F470C8" w:rsidRDefault="00F470C8">
      <w:pPr>
        <w:spacing w:after="0" w:line="240" w:lineRule="auto"/>
      </w:pPr>
      <w:r>
        <w:separator/>
      </w:r>
    </w:p>
  </w:endnote>
  <w:endnote w:type="continuationSeparator" w:id="0">
    <w:p w14:paraId="3903E7D1" w14:textId="77777777" w:rsidR="00F470C8" w:rsidRDefault="00F4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843EB4" w:rsidRDefault="00843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1910" w14:textId="77777777" w:rsidR="00F470C8" w:rsidRDefault="00F470C8">
      <w:pPr>
        <w:spacing w:after="0" w:line="240" w:lineRule="auto"/>
      </w:pPr>
      <w:r>
        <w:separator/>
      </w:r>
    </w:p>
  </w:footnote>
  <w:footnote w:type="continuationSeparator" w:id="0">
    <w:p w14:paraId="6B2C372B" w14:textId="77777777" w:rsidR="00F470C8" w:rsidRDefault="00F470C8">
      <w:pPr>
        <w:spacing w:after="0" w:line="240" w:lineRule="auto"/>
      </w:pPr>
      <w:r>
        <w:continuationSeparator/>
      </w:r>
    </w:p>
  </w:footnote>
  <w:footnote w:id="1">
    <w:p w14:paraId="00000076" w14:textId="77777777" w:rsidR="00843EB4" w:rsidRDefault="00F470C8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Утверждена Приказом Минцифры России от 20.03.2025 года № 172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7777777" w:rsidR="00843EB4" w:rsidRDefault="00843E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583D"/>
    <w:multiLevelType w:val="multilevel"/>
    <w:tmpl w:val="B55067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E95F64"/>
    <w:multiLevelType w:val="multilevel"/>
    <w:tmpl w:val="8AB25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FA4879"/>
    <w:multiLevelType w:val="multilevel"/>
    <w:tmpl w:val="2F926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DF565AC"/>
    <w:multiLevelType w:val="multilevel"/>
    <w:tmpl w:val="7EA4DB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88317236">
    <w:abstractNumId w:val="3"/>
  </w:num>
  <w:num w:numId="2" w16cid:durableId="302739365">
    <w:abstractNumId w:val="1"/>
  </w:num>
  <w:num w:numId="3" w16cid:durableId="134378286">
    <w:abstractNumId w:val="2"/>
  </w:num>
  <w:num w:numId="4" w16cid:durableId="60145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B4"/>
    <w:rsid w:val="00526CBA"/>
    <w:rsid w:val="00843EB4"/>
    <w:rsid w:val="00F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F75E"/>
  <w15:docId w15:val="{FB447170-5FE9-4603-9936-08E7E134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2584</Words>
  <Characters>14730</Characters>
  <Application>Microsoft Office Word</Application>
  <DocSecurity>0</DocSecurity>
  <Lines>122</Lines>
  <Paragraphs>34</Paragraphs>
  <ScaleCrop>false</ScaleCrop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Frolov</cp:lastModifiedBy>
  <cp:revision>2</cp:revision>
  <dcterms:created xsi:type="dcterms:W3CDTF">2025-04-07T07:19:00Z</dcterms:created>
  <dcterms:modified xsi:type="dcterms:W3CDTF">2025-04-07T07:24:00Z</dcterms:modified>
</cp:coreProperties>
</file>